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舟山市再生资源回收行业污染整治验收结果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10"/>
        <w:tblW w:w="8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4681"/>
        <w:gridCol w:w="1245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tblHeader/>
          <w:jc w:val="center"/>
        </w:trPr>
        <w:tc>
          <w:tcPr>
            <w:tcW w:w="68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4"/>
                <w:szCs w:val="10"/>
                <w:lang w:bidi="ar"/>
              </w:rPr>
            </w:pPr>
            <w:r>
              <w:rPr>
                <w:rFonts w:ascii="Times New Roman" w:hAnsi="Times New Roman" w:eastAsia="宋体"/>
                <w:b/>
                <w:kern w:val="0"/>
                <w:sz w:val="24"/>
                <w:szCs w:val="10"/>
                <w:lang w:bidi="ar"/>
              </w:rPr>
              <w:t>序号</w:t>
            </w:r>
          </w:p>
        </w:tc>
        <w:tc>
          <w:tcPr>
            <w:tcW w:w="468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4"/>
                <w:szCs w:val="10"/>
                <w:lang w:bidi="ar"/>
              </w:rPr>
            </w:pPr>
            <w:r>
              <w:rPr>
                <w:rFonts w:ascii="Times New Roman" w:hAnsi="Times New Roman" w:eastAsia="宋体"/>
                <w:b/>
                <w:kern w:val="0"/>
                <w:sz w:val="24"/>
                <w:szCs w:val="10"/>
                <w:lang w:bidi="ar"/>
              </w:rPr>
              <w:t>企业名称</w:t>
            </w:r>
          </w:p>
        </w:tc>
        <w:tc>
          <w:tcPr>
            <w:tcW w:w="124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4"/>
                <w:szCs w:val="10"/>
                <w:lang w:bidi="ar"/>
              </w:rPr>
            </w:pPr>
            <w:r>
              <w:rPr>
                <w:rFonts w:hint="eastAsia" w:ascii="Times New Roman" w:hAnsi="Times New Roman" w:eastAsia="宋体"/>
                <w:b/>
                <w:kern w:val="0"/>
                <w:sz w:val="24"/>
                <w:szCs w:val="10"/>
                <w:lang w:bidi="ar"/>
              </w:rPr>
              <w:t>所在区域</w:t>
            </w:r>
          </w:p>
        </w:tc>
        <w:tc>
          <w:tcPr>
            <w:tcW w:w="162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4"/>
                <w:szCs w:val="10"/>
                <w:lang w:bidi="ar"/>
              </w:rPr>
            </w:pPr>
            <w:r>
              <w:rPr>
                <w:rFonts w:hint="eastAsia" w:ascii="Times New Roman" w:hAnsi="Times New Roman" w:eastAsia="宋体"/>
                <w:b/>
                <w:kern w:val="0"/>
                <w:sz w:val="24"/>
                <w:szCs w:val="10"/>
                <w:lang w:bidi="ar"/>
              </w:rPr>
              <w:t>是否通过验收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68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1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11"/>
                <w:lang w:bidi="ar"/>
              </w:rPr>
              <w:t>1</w:t>
            </w:r>
          </w:p>
        </w:tc>
        <w:tc>
          <w:tcPr>
            <w:tcW w:w="468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1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11"/>
                <w:lang w:bidi="ar"/>
              </w:rPr>
              <w:t>舟山市金科资源再生有限公司</w:t>
            </w:r>
          </w:p>
        </w:tc>
        <w:tc>
          <w:tcPr>
            <w:tcW w:w="124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11"/>
                <w:lang w:bidi="ar"/>
              </w:rPr>
            </w:pPr>
            <w:r>
              <w:rPr>
                <w:rFonts w:hint="eastAsia" w:cs="仿宋_GB2312"/>
                <w:bCs/>
                <w:kern w:val="0"/>
                <w:szCs w:val="11"/>
                <w:lang w:eastAsia="zh-CN" w:bidi="ar"/>
              </w:rPr>
              <w:t>定海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11"/>
                <w:lang w:bidi="ar"/>
              </w:rPr>
              <w:t>区</w:t>
            </w:r>
          </w:p>
        </w:tc>
        <w:tc>
          <w:tcPr>
            <w:tcW w:w="162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1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11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68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1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11"/>
                <w:lang w:bidi="ar"/>
              </w:rPr>
              <w:t>2</w:t>
            </w:r>
          </w:p>
        </w:tc>
        <w:tc>
          <w:tcPr>
            <w:tcW w:w="468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1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11"/>
                <w:lang w:bidi="ar"/>
              </w:rPr>
              <w:t>舟山市润鼎环保科技有限公司</w:t>
            </w:r>
          </w:p>
        </w:tc>
        <w:tc>
          <w:tcPr>
            <w:tcW w:w="124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11"/>
                <w:lang w:eastAsia="zh-CN" w:bidi="ar"/>
              </w:rPr>
            </w:pPr>
            <w:r>
              <w:rPr>
                <w:rFonts w:hint="eastAsia" w:cs="仿宋_GB2312"/>
                <w:bCs/>
                <w:color w:val="000000"/>
                <w:kern w:val="0"/>
                <w:szCs w:val="11"/>
                <w:lang w:eastAsia="zh-CN" w:bidi="ar"/>
              </w:rPr>
              <w:t>普陀区</w:t>
            </w:r>
          </w:p>
        </w:tc>
        <w:tc>
          <w:tcPr>
            <w:tcW w:w="162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1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11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68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11"/>
                <w:lang w:val="en-US" w:eastAsia="zh-CN" w:bidi="ar"/>
              </w:rPr>
            </w:pPr>
            <w:r>
              <w:rPr>
                <w:rFonts w:hint="eastAsia" w:cs="仿宋_GB2312"/>
                <w:bCs/>
                <w:color w:val="000000"/>
                <w:kern w:val="0"/>
                <w:szCs w:val="11"/>
                <w:lang w:val="en-US" w:eastAsia="zh-CN" w:bidi="ar"/>
              </w:rPr>
              <w:t>3</w:t>
            </w:r>
          </w:p>
        </w:tc>
        <w:tc>
          <w:tcPr>
            <w:tcW w:w="468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1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11"/>
                <w:lang w:bidi="ar"/>
              </w:rPr>
              <w:t>舟山联慧环境科技有限公司</w:t>
            </w:r>
          </w:p>
        </w:tc>
        <w:tc>
          <w:tcPr>
            <w:tcW w:w="124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仿宋_GB2312"/>
                <w:bCs/>
                <w:color w:val="000000"/>
                <w:kern w:val="0"/>
                <w:szCs w:val="11"/>
                <w:lang w:eastAsia="zh-CN" w:bidi="ar"/>
              </w:rPr>
            </w:pPr>
            <w:r>
              <w:rPr>
                <w:rFonts w:hint="eastAsia" w:cs="仿宋_GB2312"/>
                <w:bCs/>
                <w:color w:val="000000"/>
                <w:kern w:val="0"/>
                <w:szCs w:val="11"/>
                <w:lang w:eastAsia="zh-CN" w:bidi="ar"/>
              </w:rPr>
              <w:t>岱山县</w:t>
            </w:r>
          </w:p>
        </w:tc>
        <w:tc>
          <w:tcPr>
            <w:tcW w:w="162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Cs w:val="11"/>
                <w:lang w:eastAsia="zh-CN" w:bidi="ar"/>
              </w:rPr>
            </w:pPr>
            <w:r>
              <w:rPr>
                <w:rFonts w:hint="eastAsia" w:cs="仿宋_GB2312"/>
                <w:bCs/>
                <w:kern w:val="0"/>
                <w:szCs w:val="11"/>
                <w:lang w:eastAsia="zh-CN" w:bidi="ar"/>
              </w:rPr>
              <w:t>是</w:t>
            </w:r>
            <w:bookmarkStart w:id="0" w:name="_GoBack"/>
            <w:bookmarkEnd w:id="0"/>
          </w:p>
        </w:tc>
      </w:tr>
    </w:tbl>
    <w:p>
      <w:pPr>
        <w:ind w:firstLine="5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789525"/>
    <w:multiLevelType w:val="multilevel"/>
    <w:tmpl w:val="D378952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2395F"/>
    <w:rsid w:val="003162AC"/>
    <w:rsid w:val="005E565D"/>
    <w:rsid w:val="00F46461"/>
    <w:rsid w:val="2202395F"/>
    <w:rsid w:val="620A4FF5"/>
    <w:rsid w:val="6FEFFFD7"/>
    <w:rsid w:val="FFFB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0" w:firstLineChars="200"/>
      <w:jc w:val="both"/>
    </w:pPr>
    <w:rPr>
      <w:rFonts w:ascii="仿宋_GB2312" w:hAnsi="仿宋_GB2312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0"/>
    <w:pPr>
      <w:numPr>
        <w:ilvl w:val="1"/>
        <w:numId w:val="1"/>
      </w:numPr>
      <w:ind w:firstLineChars="0"/>
      <w:jc w:val="left"/>
      <w:outlineLvl w:val="1"/>
    </w:pPr>
    <w:rPr>
      <w:rFonts w:hint="eastAsia" w:ascii="宋体" w:hAnsi="宋体"/>
      <w:b/>
      <w:bCs/>
      <w:kern w:val="0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link w:val="2"/>
    <w:qFormat/>
    <w:uiPriority w:val="0"/>
    <w:rPr>
      <w:rFonts w:hint="eastAsia" w:ascii="宋体" w:hAnsi="宋体" w:eastAsia="仿宋_GB2312" w:cs="宋体"/>
      <w:b/>
      <w:bCs/>
      <w:kern w:val="0"/>
      <w:sz w:val="28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舟山生态环境局</Company>
  <Pages>1</Pages>
  <Words>26</Words>
  <Characters>149</Characters>
  <Lines>1</Lines>
  <Paragraphs>1</Paragraphs>
  <TotalTime>5</TotalTime>
  <ScaleCrop>false</ScaleCrop>
  <LinksUpToDate>false</LinksUpToDate>
  <CharactersWithSpaces>174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2024-12-27T17:19:00Z</dcterms:created>
  <dc:creator>wuzhekittles</dc:creator>
  <cp:lastModifiedBy>user</cp:lastModifiedBy>
  <dcterms:modified xsi:type="dcterms:W3CDTF">2025-01-03T08:56:19Z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D9577F1B32DA4C2C8099A9345BB60196_11</vt:lpwstr>
  </property>
</Properties>
</file>