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theme="minorBidi"/>
          <w:color w:val="auto"/>
          <w:kern w:val="2"/>
          <w:sz w:val="48"/>
          <w:szCs w:val="48"/>
          <w:highlight w:val="none"/>
          <w:lang w:val="en-US" w:eastAsia="zh-CN" w:bidi="ar-SA"/>
        </w:rPr>
      </w:pPr>
      <w:r>
        <w:rPr>
          <w:rFonts w:hint="eastAsia" w:ascii="仿宋" w:hAnsi="仿宋" w:eastAsia="仿宋" w:cstheme="minorBidi"/>
          <w:color w:val="auto"/>
          <w:kern w:val="2"/>
          <w:sz w:val="48"/>
          <w:szCs w:val="48"/>
          <w:highlight w:val="none"/>
          <w:lang w:val="en-US" w:eastAsia="zh-CN" w:bidi="ar-SA"/>
        </w:rPr>
        <w:t>上一年度维修合同执行价格表</w:t>
      </w:r>
    </w:p>
    <w:p>
      <w:pPr>
        <w:pStyle w:val="5"/>
        <w:numPr>
          <w:ilvl w:val="0"/>
          <w:numId w:val="0"/>
        </w:numPr>
        <w:spacing w:line="15" w:lineRule="auto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15" w:lineRule="auto"/>
        <w:rPr>
          <w:rFonts w:hint="eastAsia" w:asciiTheme="minorEastAsia" w:hAnsiTheme="minorEastAsia"/>
          <w:sz w:val="24"/>
          <w:szCs w:val="24"/>
          <w:lang w:eastAsia="zh-CN"/>
        </w:rPr>
      </w:pPr>
      <w:bookmarkStart w:id="0" w:name="_GoBack"/>
      <w:bookmarkEnd w:id="0"/>
    </w:p>
    <w:p>
      <w:pPr>
        <w:pStyle w:val="5"/>
        <w:numPr>
          <w:ilvl w:val="0"/>
          <w:numId w:val="0"/>
        </w:numPr>
        <w:spacing w:line="15" w:lineRule="auto"/>
        <w:rPr>
          <w:rFonts w:hint="eastAsia" w:asciiTheme="minorEastAsia" w:hAnsiTheme="minorEastAsia"/>
          <w:sz w:val="24"/>
          <w:szCs w:val="24"/>
          <w:lang w:eastAsia="zh-CN"/>
        </w:rPr>
      </w:pPr>
    </w:p>
    <w:p>
      <w:pPr>
        <w:pStyle w:val="5"/>
        <w:numPr>
          <w:ilvl w:val="0"/>
          <w:numId w:val="0"/>
        </w:numPr>
        <w:spacing w:line="15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纯电动实行工时费、材料费包干。</w:t>
      </w:r>
    </w:p>
    <w:tbl>
      <w:tblPr>
        <w:tblStyle w:val="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75"/>
        <w:gridCol w:w="39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5" w:type="dxa"/>
            <w:tcBorders>
              <w:bottom w:val="single" w:color="auto" w:sz="4" w:space="0"/>
            </w:tcBorders>
            <w:vAlign w:val="center"/>
          </w:tcPr>
          <w:p>
            <w:pPr>
              <w:spacing w:line="15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车型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工料费（元）</w:t>
            </w:r>
          </w:p>
        </w:tc>
        <w:tc>
          <w:tcPr>
            <w:tcW w:w="3923" w:type="dxa"/>
            <w:vAlign w:val="center"/>
          </w:tcPr>
          <w:p>
            <w:pPr>
              <w:spacing w:line="15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新能源8.5一12米（纯电）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650</w:t>
            </w:r>
          </w:p>
        </w:tc>
        <w:tc>
          <w:tcPr>
            <w:tcW w:w="39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新能源8.5米以下（纯电）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550</w:t>
            </w:r>
          </w:p>
        </w:tc>
        <w:tc>
          <w:tcPr>
            <w:tcW w:w="39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spacing w:line="15" w:lineRule="auto"/>
        <w:ind w:left="480" w:hanging="640" w:hanging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15" w:lineRule="auto"/>
        <w:ind w:left="480" w:hanging="640" w:hanging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二、传统车包工时费不包材料费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材料费按实际用量计算</w:t>
      </w:r>
    </w:p>
    <w:tbl>
      <w:tblPr>
        <w:tblStyle w:val="3"/>
        <w:tblW w:w="861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1875"/>
        <w:gridCol w:w="39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815" w:type="dxa"/>
            <w:tcBorders>
              <w:bottom w:val="single" w:color="auto" w:sz="4" w:space="0"/>
            </w:tcBorders>
            <w:vAlign w:val="center"/>
          </w:tcPr>
          <w:p>
            <w:pPr>
              <w:spacing w:line="15" w:lineRule="auto"/>
              <w:ind w:firstLine="320" w:firstLineChars="100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车型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工料费（元）</w:t>
            </w:r>
          </w:p>
        </w:tc>
        <w:tc>
          <w:tcPr>
            <w:tcW w:w="3923" w:type="dxa"/>
            <w:vAlign w:val="center"/>
          </w:tcPr>
          <w:p>
            <w:pPr>
              <w:spacing w:line="15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传统车8.5一12米（含混动车）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600</w:t>
            </w:r>
          </w:p>
        </w:tc>
        <w:tc>
          <w:tcPr>
            <w:tcW w:w="392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</w:rPr>
              <w:t>传统车8.5米以下（含混动车）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392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15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NjBiMGU1ZWJjNTdjNjNkYWQxNmQ5YWM2YTE2MDEifQ=="/>
  </w:docVars>
  <w:rsids>
    <w:rsidRoot w:val="5BE56111"/>
    <w:rsid w:val="4C8C75B0"/>
    <w:rsid w:val="5BE5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145</Characters>
  <Lines>0</Lines>
  <Paragraphs>0</Paragraphs>
  <TotalTime>4</TotalTime>
  <ScaleCrop>false</ScaleCrop>
  <LinksUpToDate>false</LinksUpToDate>
  <CharactersWithSpaces>145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2022-06-20T08:47:00Z</dcterms:created>
  <dc:creator>浮生</dc:creator>
  <cp:lastModifiedBy>浮生</cp:lastModifiedBy>
  <dcterms:modified xsi:type="dcterms:W3CDTF">2022-06-20T09:01:46Z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C9CE59740ABC4E5B9D2CFE091BBD1EF1</vt:lpwstr>
  </property>
</Properties>
</file>